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51633326"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FD5CB7">
        <w:rPr>
          <w:rFonts w:ascii="Arial" w:eastAsia="MS Mincho" w:hAnsi="Arial" w:cs="Arial"/>
          <w:b/>
          <w:sz w:val="24"/>
          <w:szCs w:val="24"/>
          <w:lang w:val="en-US"/>
        </w:rPr>
        <w:t>101</w:t>
      </w:r>
      <w:r w:rsidR="00E32A0C">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w:t>
      </w:r>
      <w:r w:rsidR="00965C00">
        <w:rPr>
          <w:rFonts w:ascii="Arial" w:eastAsia="MS Mincho" w:hAnsi="Arial" w:cs="Arial"/>
          <w:b/>
          <w:sz w:val="24"/>
          <w:szCs w:val="24"/>
          <w:lang w:val="en-US"/>
        </w:rPr>
        <w:t>2117649</w:t>
      </w:r>
    </w:p>
    <w:p w14:paraId="6E08B495" w14:textId="34C422DE"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FD5CB7">
        <w:rPr>
          <w:rFonts w:ascii="Arial" w:eastAsia="SimSun" w:hAnsi="Arial"/>
          <w:b/>
          <w:sz w:val="24"/>
          <w:szCs w:val="24"/>
          <w:lang w:val="en-US" w:eastAsia="zh-CN"/>
        </w:rPr>
        <w:t xml:space="preserve">1 – 12 Nov. </w:t>
      </w:r>
      <w:r w:rsidRPr="00A8539F">
        <w:rPr>
          <w:rFonts w:ascii="Arial" w:eastAsia="SimSun" w:hAnsi="Arial"/>
          <w:b/>
          <w:sz w:val="24"/>
          <w:szCs w:val="24"/>
          <w:lang w:val="en-US" w:eastAsia="zh-CN"/>
        </w:rPr>
        <w:t>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2265480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4AD55B0A"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25AE">
        <w:rPr>
          <w:rFonts w:ascii="Arial" w:hAnsi="Arial"/>
          <w:sz w:val="24"/>
          <w:lang w:val="en-US"/>
        </w:rPr>
        <w:t xml:space="preserve"> </w:t>
      </w:r>
      <w:r w:rsidR="00E32A0C">
        <w:rPr>
          <w:rFonts w:ascii="Arial" w:hAnsi="Arial"/>
          <w:sz w:val="24"/>
          <w:lang w:val="en-US"/>
        </w:rPr>
        <w:t>T</w:t>
      </w:r>
      <w:r w:rsidR="009F5D44">
        <w:rPr>
          <w:rFonts w:ascii="Arial" w:hAnsi="Arial"/>
          <w:sz w:val="24"/>
          <w:lang w:val="en-US"/>
        </w:rPr>
        <w:t>iming reference</w:t>
      </w:r>
      <w:r w:rsidR="001B5048">
        <w:rPr>
          <w:rFonts w:ascii="Arial" w:hAnsi="Arial"/>
          <w:sz w:val="24"/>
          <w:lang w:val="en-US"/>
        </w:rPr>
        <w:t xml:space="preserve"> for </w:t>
      </w:r>
      <w:r w:rsidR="00DA0A54">
        <w:rPr>
          <w:rFonts w:ascii="Arial" w:hAnsi="Arial"/>
          <w:sz w:val="24"/>
          <w:lang w:val="en-US"/>
        </w:rPr>
        <w:t xml:space="preserve">NR </w:t>
      </w:r>
      <w:r w:rsidR="001B5048">
        <w:rPr>
          <w:rFonts w:ascii="Arial" w:hAnsi="Arial"/>
          <w:sz w:val="24"/>
          <w:lang w:val="en-US"/>
        </w:rPr>
        <w:t>SL</w:t>
      </w:r>
      <w:r w:rsidR="009F5D44">
        <w:rPr>
          <w:rFonts w:ascii="Arial" w:hAnsi="Arial"/>
          <w:sz w:val="24"/>
          <w:lang w:val="en-US"/>
        </w:rPr>
        <w:t xml:space="preserve"> </w:t>
      </w:r>
      <w:r w:rsidR="00215C07">
        <w:rPr>
          <w:rFonts w:ascii="Arial" w:hAnsi="Arial"/>
          <w:sz w:val="24"/>
          <w:lang w:val="en-US"/>
        </w:rPr>
        <w:t>on SL enhancements</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4D81D70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30E2B">
        <w:rPr>
          <w:rFonts w:ascii="Arial" w:hAnsi="Arial"/>
          <w:sz w:val="24"/>
          <w:lang w:val="en-US"/>
        </w:rPr>
        <w:t>8.15.4.3</w:t>
      </w:r>
    </w:p>
    <w:p w14:paraId="6FE0B29D" w14:textId="18FF7977" w:rsidR="00DB3907" w:rsidRPr="00623D3D"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623D3D" w:rsidRPr="00623D3D">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4A0CC147" w14:textId="175B1879" w:rsidR="0092142E" w:rsidRDefault="00E93DB6" w:rsidP="0092142E">
      <w:pPr>
        <w:spacing w:after="0"/>
        <w:rPr>
          <w:rFonts w:ascii="Segoe UI" w:eastAsia="Times New Roman" w:hAnsi="Segoe UI" w:cs="Segoe UI"/>
          <w:sz w:val="21"/>
          <w:szCs w:val="21"/>
          <w:lang w:val="en-US"/>
        </w:rPr>
      </w:pPr>
      <w:r>
        <w:t>I</w:t>
      </w:r>
      <w:r w:rsidR="009F5D44">
        <w:t>n RAN4#98</w:t>
      </w:r>
      <w:r>
        <w:t>bis-</w:t>
      </w:r>
      <w:r w:rsidR="009F5D44">
        <w:t>e [</w:t>
      </w:r>
      <w:r w:rsidR="00E32A0C">
        <w:t>1</w:t>
      </w:r>
      <w:r w:rsidR="009F5D44">
        <w:t xml:space="preserve">] there was much discussion on the timing reference that should be used for intra-band </w:t>
      </w:r>
      <w:proofErr w:type="spellStart"/>
      <w:r w:rsidR="009F5D44">
        <w:t>Uu</w:t>
      </w:r>
      <w:proofErr w:type="spellEnd"/>
      <w:r w:rsidR="009F5D44">
        <w:t xml:space="preserve"> and SL coexistence to minimize the interference between them. This paper </w:t>
      </w:r>
      <w:r>
        <w:t xml:space="preserve">further </w:t>
      </w:r>
      <w:r w:rsidR="009F5D44">
        <w:t xml:space="preserve">discusses our understanding on the current selection of the timing source and how best to resolve this issue.  </w:t>
      </w:r>
    </w:p>
    <w:p w14:paraId="7B733F33" w14:textId="065522BD" w:rsidR="00CC52A1" w:rsidRPr="00DE1CF5" w:rsidRDefault="00BF41B5" w:rsidP="00AD4B20">
      <w:pPr>
        <w:pStyle w:val="Heading1"/>
        <w:rPr>
          <w:lang w:val="en-US"/>
        </w:rPr>
      </w:pPr>
      <w:r>
        <w:rPr>
          <w:lang w:val="en-US"/>
        </w:rPr>
        <w:t>Discussion</w:t>
      </w:r>
    </w:p>
    <w:p w14:paraId="4F6D75E3" w14:textId="32988623" w:rsidR="00AB2FD6" w:rsidRPr="00DE1CF5" w:rsidRDefault="00AB2FD6" w:rsidP="00AB2FD6">
      <w:pPr>
        <w:pStyle w:val="Heading2"/>
        <w:rPr>
          <w:lang w:val="en-US"/>
        </w:rPr>
      </w:pPr>
      <w:r w:rsidRPr="00AB2FD6">
        <w:rPr>
          <w:lang w:val="en-US"/>
        </w:rPr>
        <w:t xml:space="preserve">Timing reference for </w:t>
      </w:r>
      <w:proofErr w:type="spellStart"/>
      <w:r w:rsidRPr="00AB2FD6">
        <w:rPr>
          <w:lang w:val="en-US"/>
        </w:rPr>
        <w:t>sidelink</w:t>
      </w:r>
      <w:proofErr w:type="spellEnd"/>
      <w:r w:rsidRPr="00AB2FD6">
        <w:rPr>
          <w:lang w:val="en-US"/>
        </w:rPr>
        <w:t xml:space="preserve"> synchronization</w:t>
      </w:r>
    </w:p>
    <w:p w14:paraId="79C158BB" w14:textId="497C5BBD" w:rsidR="00ED266B" w:rsidRDefault="00E32A0C" w:rsidP="00AB2FD6">
      <w:pPr>
        <w:rPr>
          <w:lang w:val="en-US"/>
        </w:rPr>
      </w:pPr>
      <w:r>
        <w:rPr>
          <w:lang w:val="en-US"/>
        </w:rPr>
        <w:t>As mentioned in [2] the</w:t>
      </w:r>
      <w:r w:rsidR="00AB2FD6">
        <w:rPr>
          <w:lang w:val="en-US"/>
        </w:rPr>
        <w:t xml:space="preserve"> uplink and the downlink timing are related by the timing advance provided by the </w:t>
      </w:r>
      <w:proofErr w:type="spellStart"/>
      <w:r w:rsidR="00AB2FD6">
        <w:rPr>
          <w:lang w:val="en-US"/>
        </w:rPr>
        <w:t>g</w:t>
      </w:r>
      <w:r w:rsidR="00FC6188">
        <w:rPr>
          <w:lang w:val="en-US"/>
        </w:rPr>
        <w:t>NB</w:t>
      </w:r>
      <w:proofErr w:type="spellEnd"/>
      <w:r w:rsidR="00AB2FD6">
        <w:rPr>
          <w:lang w:val="en-US"/>
        </w:rPr>
        <w:t>/</w:t>
      </w:r>
      <w:proofErr w:type="spellStart"/>
      <w:r w:rsidR="00AB2FD6">
        <w:rPr>
          <w:lang w:val="en-US"/>
        </w:rPr>
        <w:t>e</w:t>
      </w:r>
      <w:r w:rsidR="00FC6188">
        <w:rPr>
          <w:lang w:val="en-US"/>
        </w:rPr>
        <w:t>N</w:t>
      </w:r>
      <w:r w:rsidR="00AB2FD6">
        <w:rPr>
          <w:lang w:val="en-US"/>
        </w:rPr>
        <w:t>B</w:t>
      </w:r>
      <w:proofErr w:type="spellEnd"/>
      <w:r w:rsidR="00AB2FD6">
        <w:rPr>
          <w:lang w:val="en-US"/>
        </w:rPr>
        <w:t xml:space="preserve">. </w:t>
      </w:r>
      <w:r w:rsidR="00ED266B">
        <w:rPr>
          <w:lang w:val="en-US"/>
        </w:rPr>
        <w:t>A</w:t>
      </w:r>
      <w:r w:rsidR="00AB2FD6">
        <w:rPr>
          <w:lang w:val="en-US"/>
        </w:rPr>
        <w:t xml:space="preserve"> UE in RRC_IDLE</w:t>
      </w:r>
      <w:r w:rsidR="00ED266B">
        <w:rPr>
          <w:lang w:val="en-US"/>
        </w:rPr>
        <w:t xml:space="preserve"> mode</w:t>
      </w:r>
      <w:r w:rsidR="00AB2FD6">
        <w:rPr>
          <w:lang w:val="en-US"/>
        </w:rPr>
        <w:t xml:space="preserve"> is not connected to the network and does not have </w:t>
      </w:r>
      <w:r w:rsidR="00994028">
        <w:rPr>
          <w:lang w:val="en-US"/>
        </w:rPr>
        <w:t xml:space="preserve">access to </w:t>
      </w:r>
      <w:r w:rsidR="00AB2FD6">
        <w:rPr>
          <w:lang w:val="en-US"/>
        </w:rPr>
        <w:t>timing advance information</w:t>
      </w:r>
      <w:r w:rsidR="008C4EED">
        <w:rPr>
          <w:lang w:val="en-US"/>
        </w:rPr>
        <w:t xml:space="preserve"> and</w:t>
      </w:r>
      <w:r w:rsidR="00AB2FD6">
        <w:rPr>
          <w:lang w:val="en-US"/>
        </w:rPr>
        <w:t xml:space="preserve"> to UL timing information.</w:t>
      </w:r>
      <w:r w:rsidR="008C4EED">
        <w:rPr>
          <w:lang w:val="en-US"/>
        </w:rPr>
        <w:t xml:space="preserve"> Therefore, SL communication using UL timing with UEs in idle or inactive states will not be possible. </w:t>
      </w:r>
      <w:r w:rsidR="00AB2FD6">
        <w:rPr>
          <w:lang w:val="en-US"/>
        </w:rPr>
        <w:t xml:space="preserve"> </w:t>
      </w:r>
      <w:r w:rsidR="004876A8">
        <w:rPr>
          <w:lang w:val="en-US"/>
        </w:rPr>
        <w:t>Similar situation exists</w:t>
      </w:r>
      <w:r w:rsidR="00FC207E">
        <w:rPr>
          <w:lang w:val="en-US"/>
        </w:rPr>
        <w:t xml:space="preserve"> for </w:t>
      </w:r>
      <w:r w:rsidR="00AB2FD6">
        <w:rPr>
          <w:lang w:val="en-US"/>
        </w:rPr>
        <w:t xml:space="preserve">a UE operating autonomously in NR V2X mode2 </w:t>
      </w:r>
      <w:r w:rsidR="004876A8">
        <w:rPr>
          <w:lang w:val="en-US"/>
        </w:rPr>
        <w:t>which</w:t>
      </w:r>
      <w:r w:rsidR="00FC207E">
        <w:rPr>
          <w:lang w:val="en-US"/>
        </w:rPr>
        <w:t xml:space="preserve"> </w:t>
      </w:r>
      <w:r w:rsidR="00994028">
        <w:rPr>
          <w:lang w:val="en-US"/>
        </w:rPr>
        <w:t>does</w:t>
      </w:r>
      <w:r w:rsidR="00FC207E">
        <w:rPr>
          <w:lang w:val="en-US"/>
        </w:rPr>
        <w:t xml:space="preserve"> not </w:t>
      </w:r>
      <w:r w:rsidR="00AB2FD6">
        <w:rPr>
          <w:lang w:val="en-US"/>
        </w:rPr>
        <w:t xml:space="preserve">have a network connection and would </w:t>
      </w:r>
      <w:r w:rsidR="00994028">
        <w:rPr>
          <w:lang w:val="en-US"/>
        </w:rPr>
        <w:t>not have access to UL</w:t>
      </w:r>
      <w:r w:rsidR="00AB2FD6">
        <w:rPr>
          <w:lang w:val="en-US"/>
        </w:rPr>
        <w:t xml:space="preserve"> timing</w:t>
      </w:r>
      <w:r w:rsidR="00FC207E">
        <w:rPr>
          <w:lang w:val="en-US"/>
        </w:rPr>
        <w:t>.</w:t>
      </w:r>
      <w:r w:rsidR="008C4EED">
        <w:rPr>
          <w:lang w:val="en-US"/>
        </w:rPr>
        <w:t xml:space="preserve"> </w:t>
      </w:r>
      <w:r w:rsidR="00AB2FD6">
        <w:rPr>
          <w:lang w:val="en-US"/>
        </w:rPr>
        <w:t xml:space="preserve">Likewise, UE’s that are only receiving do not need to be RRC connected and may </w:t>
      </w:r>
      <w:r w:rsidR="00FC207E">
        <w:rPr>
          <w:lang w:val="en-US"/>
        </w:rPr>
        <w:t xml:space="preserve">also </w:t>
      </w:r>
      <w:r w:rsidR="00AB2FD6">
        <w:rPr>
          <w:lang w:val="en-US"/>
        </w:rPr>
        <w:t xml:space="preserve">not have access to </w:t>
      </w:r>
      <w:r w:rsidR="008C4EED">
        <w:rPr>
          <w:lang w:val="en-US"/>
        </w:rPr>
        <w:t>U</w:t>
      </w:r>
      <w:r w:rsidR="00AB2FD6">
        <w:rPr>
          <w:lang w:val="en-US"/>
        </w:rPr>
        <w:t xml:space="preserve">L timing. </w:t>
      </w:r>
      <w:r w:rsidR="00FC207E">
        <w:rPr>
          <w:lang w:val="en-US"/>
        </w:rPr>
        <w:t>Also,</w:t>
      </w:r>
      <w:r w:rsidR="005875A3">
        <w:rPr>
          <w:lang w:val="en-US"/>
        </w:rPr>
        <w:t xml:space="preserve"> if the timing difference is greater than a CP UEs will not be able to communicate with one another. I</w:t>
      </w:r>
      <w:r w:rsidR="00FC207E">
        <w:rPr>
          <w:lang w:val="en-US"/>
        </w:rPr>
        <w:t xml:space="preserve">f UL timing is selected for SL, then Rel-16 SL and Rel-17 SL UEs </w:t>
      </w:r>
      <w:r w:rsidR="005875A3">
        <w:rPr>
          <w:lang w:val="en-US"/>
        </w:rPr>
        <w:t xml:space="preserve">may not be able communicate with one another if the timing advance is greater than a CP. </w:t>
      </w:r>
      <w:r w:rsidR="002867D6" w:rsidRPr="005875A3">
        <w:rPr>
          <w:lang w:val="en-US"/>
        </w:rPr>
        <w:t>Also, 2 Rel-17 UEs</w:t>
      </w:r>
      <w:r w:rsidR="002867D6">
        <w:rPr>
          <w:lang w:val="en-US"/>
        </w:rPr>
        <w:t xml:space="preserve"> using UL timing</w:t>
      </w:r>
      <w:r w:rsidR="002867D6" w:rsidRPr="005875A3">
        <w:rPr>
          <w:lang w:val="en-US"/>
        </w:rPr>
        <w:t xml:space="preserve"> talking to 2 different </w:t>
      </w:r>
      <w:proofErr w:type="spellStart"/>
      <w:r w:rsidR="002867D6" w:rsidRPr="005875A3">
        <w:rPr>
          <w:lang w:val="en-US"/>
        </w:rPr>
        <w:t>gNB’s</w:t>
      </w:r>
      <w:proofErr w:type="spellEnd"/>
      <w:r w:rsidR="002867D6" w:rsidRPr="005875A3">
        <w:rPr>
          <w:lang w:val="en-US"/>
        </w:rPr>
        <w:t xml:space="preserve"> may have very different TAs </w:t>
      </w:r>
      <w:r w:rsidR="002867D6">
        <w:rPr>
          <w:lang w:val="en-US"/>
        </w:rPr>
        <w:t>whose difference is greater than a CP thereby preventing them from</w:t>
      </w:r>
      <w:r w:rsidR="002867D6" w:rsidRPr="005875A3">
        <w:rPr>
          <w:lang w:val="en-US"/>
        </w:rPr>
        <w:t xml:space="preserve"> communicat</w:t>
      </w:r>
      <w:r w:rsidR="002867D6">
        <w:rPr>
          <w:lang w:val="en-US"/>
        </w:rPr>
        <w:t>ing</w:t>
      </w:r>
      <w:r w:rsidR="002867D6" w:rsidRPr="005875A3">
        <w:rPr>
          <w:lang w:val="en-US"/>
        </w:rPr>
        <w:t xml:space="preserve"> with one another over SL.</w:t>
      </w:r>
    </w:p>
    <w:p w14:paraId="0C0E3436" w14:textId="07532F60" w:rsidR="00ED266B" w:rsidRDefault="00ED266B" w:rsidP="00AB2FD6">
      <w:pPr>
        <w:rPr>
          <w:b/>
          <w:bCs/>
          <w:lang w:val="en-US"/>
        </w:rPr>
      </w:pPr>
      <w:r w:rsidRPr="005C77CA">
        <w:rPr>
          <w:b/>
          <w:bCs/>
          <w:lang w:val="en-US"/>
        </w:rPr>
        <w:t>Observation</w:t>
      </w:r>
      <w:r w:rsidR="005C77CA">
        <w:rPr>
          <w:b/>
          <w:bCs/>
          <w:lang w:val="en-US"/>
        </w:rPr>
        <w:t>1</w:t>
      </w:r>
      <w:r w:rsidRPr="005C77CA">
        <w:rPr>
          <w:b/>
          <w:bCs/>
          <w:lang w:val="en-US"/>
        </w:rPr>
        <w:t xml:space="preserve">: </w:t>
      </w:r>
      <w:r w:rsidR="005C77CA" w:rsidRPr="005C77CA">
        <w:rPr>
          <w:b/>
          <w:bCs/>
          <w:lang w:val="en-US"/>
        </w:rPr>
        <w:t>UEs in RRC_IDLE mode or operating in NR V2X mode2 do not have access to UL timing</w:t>
      </w:r>
    </w:p>
    <w:p w14:paraId="653908BE" w14:textId="6A03C952" w:rsidR="005C77CA" w:rsidRDefault="005C77CA" w:rsidP="00AB2FD6">
      <w:pPr>
        <w:rPr>
          <w:b/>
          <w:bCs/>
          <w:lang w:val="en-US"/>
        </w:rPr>
      </w:pPr>
      <w:r>
        <w:rPr>
          <w:b/>
          <w:bCs/>
          <w:lang w:val="en-US"/>
        </w:rPr>
        <w:t xml:space="preserve">Observation2: Use of UL timing for SL </w:t>
      </w:r>
      <w:r w:rsidR="005875A3">
        <w:rPr>
          <w:b/>
          <w:bCs/>
          <w:lang w:val="en-US"/>
        </w:rPr>
        <w:t>may</w:t>
      </w:r>
      <w:r>
        <w:rPr>
          <w:b/>
          <w:bCs/>
          <w:lang w:val="en-US"/>
        </w:rPr>
        <w:t xml:space="preserve"> prevent Rel-16 SL UEs and R</w:t>
      </w:r>
      <w:r w:rsidR="00DD2B8A">
        <w:rPr>
          <w:b/>
          <w:bCs/>
          <w:lang w:val="en-US"/>
        </w:rPr>
        <w:t>el</w:t>
      </w:r>
      <w:r>
        <w:rPr>
          <w:b/>
          <w:bCs/>
          <w:lang w:val="en-US"/>
        </w:rPr>
        <w:t xml:space="preserve">-17 SL UEs </w:t>
      </w:r>
      <w:r w:rsidR="005875A3">
        <w:rPr>
          <w:b/>
          <w:bCs/>
          <w:lang w:val="en-US"/>
        </w:rPr>
        <w:t>communicating with one another.</w:t>
      </w:r>
    </w:p>
    <w:p w14:paraId="1D690A67" w14:textId="77777777" w:rsidR="002867D6" w:rsidRDefault="002867D6" w:rsidP="00AB2FD6">
      <w:pPr>
        <w:rPr>
          <w:lang w:val="en-US"/>
        </w:rPr>
      </w:pPr>
      <w:r>
        <w:rPr>
          <w:b/>
          <w:bCs/>
          <w:lang w:val="en-US"/>
        </w:rPr>
        <w:t>Observation3</w:t>
      </w:r>
      <w:r w:rsidRPr="002867D6">
        <w:rPr>
          <w:b/>
          <w:bCs/>
          <w:lang w:val="en-US"/>
        </w:rPr>
        <w:t xml:space="preserve">: 2 </w:t>
      </w:r>
      <w:r>
        <w:rPr>
          <w:b/>
          <w:bCs/>
          <w:lang w:val="en-US"/>
        </w:rPr>
        <w:t xml:space="preserve">Two UEs using UL timing talking to 2 different </w:t>
      </w:r>
      <w:proofErr w:type="spellStart"/>
      <w:r>
        <w:rPr>
          <w:b/>
          <w:bCs/>
          <w:lang w:val="en-US"/>
        </w:rPr>
        <w:t>gNBs</w:t>
      </w:r>
      <w:proofErr w:type="spellEnd"/>
      <w:r>
        <w:rPr>
          <w:b/>
          <w:bCs/>
          <w:lang w:val="en-US"/>
        </w:rPr>
        <w:t xml:space="preserve"> may not be able to communicate with one another if their TAs are greater than a CP</w:t>
      </w:r>
      <w:r>
        <w:rPr>
          <w:lang w:val="en-US"/>
        </w:rPr>
        <w:t xml:space="preserve"> </w:t>
      </w:r>
    </w:p>
    <w:p w14:paraId="40347EBB" w14:textId="3400CA98" w:rsidR="005875A3" w:rsidRPr="005875A3" w:rsidRDefault="006D356A" w:rsidP="00AB2FD6">
      <w:pPr>
        <w:rPr>
          <w:lang w:val="en-US"/>
        </w:rPr>
      </w:pPr>
      <w:r>
        <w:rPr>
          <w:lang w:val="en-US"/>
        </w:rPr>
        <w:t xml:space="preserve">To mitigate interference at the </w:t>
      </w:r>
      <w:proofErr w:type="spellStart"/>
      <w:r>
        <w:rPr>
          <w:lang w:val="en-US"/>
        </w:rPr>
        <w:t>gNB</w:t>
      </w:r>
      <w:proofErr w:type="spellEnd"/>
      <w:r>
        <w:rPr>
          <w:lang w:val="en-US"/>
        </w:rPr>
        <w:t xml:space="preserve"> existing NR SL provides mechanisms such as DL pathloss based power control and configurable number of gap symbols. </w:t>
      </w:r>
      <w:r w:rsidR="00040662">
        <w:rPr>
          <w:lang w:val="en-US"/>
        </w:rPr>
        <w:t>W</w:t>
      </w:r>
      <w:r>
        <w:rPr>
          <w:lang w:val="en-US"/>
        </w:rPr>
        <w:t xml:space="preserve">hen using DL timing the interference at the </w:t>
      </w:r>
      <w:proofErr w:type="spellStart"/>
      <w:r>
        <w:rPr>
          <w:lang w:val="en-US"/>
        </w:rPr>
        <w:t>gNB</w:t>
      </w:r>
      <w:proofErr w:type="spellEnd"/>
      <w:r>
        <w:rPr>
          <w:lang w:val="en-US"/>
        </w:rPr>
        <w:t xml:space="preserve"> is inversely proportional to the timing alignment. When close to the </w:t>
      </w:r>
      <w:proofErr w:type="spellStart"/>
      <w:r>
        <w:rPr>
          <w:lang w:val="en-US"/>
        </w:rPr>
        <w:t>gNB</w:t>
      </w:r>
      <w:proofErr w:type="spellEnd"/>
      <w:r>
        <w:rPr>
          <w:lang w:val="en-US"/>
        </w:rPr>
        <w:t xml:space="preserve"> the UE power is strong, but the timing misalignment is small thereby limiting interference to the </w:t>
      </w:r>
      <w:proofErr w:type="spellStart"/>
      <w:r>
        <w:rPr>
          <w:lang w:val="en-US"/>
        </w:rPr>
        <w:t>gNB</w:t>
      </w:r>
      <w:proofErr w:type="spellEnd"/>
      <w:r>
        <w:rPr>
          <w:lang w:val="en-US"/>
        </w:rPr>
        <w:t xml:space="preserve">. As the UE moves further from the </w:t>
      </w:r>
      <w:proofErr w:type="spellStart"/>
      <w:r>
        <w:rPr>
          <w:lang w:val="en-US"/>
        </w:rPr>
        <w:t>gNB</w:t>
      </w:r>
      <w:proofErr w:type="spellEnd"/>
      <w:r>
        <w:rPr>
          <w:lang w:val="en-US"/>
        </w:rPr>
        <w:t xml:space="preserve"> the timing misalignment becomes larger, but the interference is kept small due to the reduced </w:t>
      </w:r>
      <w:r w:rsidR="00040662">
        <w:rPr>
          <w:lang w:val="en-US"/>
        </w:rPr>
        <w:t>U</w:t>
      </w:r>
      <w:r>
        <w:rPr>
          <w:lang w:val="en-US"/>
        </w:rPr>
        <w:t xml:space="preserve">E power reaching the </w:t>
      </w:r>
      <w:proofErr w:type="spellStart"/>
      <w:r>
        <w:rPr>
          <w:lang w:val="en-US"/>
        </w:rPr>
        <w:t>gNB</w:t>
      </w:r>
      <w:proofErr w:type="spellEnd"/>
      <w:r>
        <w:rPr>
          <w:lang w:val="en-US"/>
        </w:rPr>
        <w:t>.</w:t>
      </w:r>
    </w:p>
    <w:p w14:paraId="3471C497" w14:textId="3D8EC063" w:rsidR="005875A3" w:rsidRDefault="009C5B69" w:rsidP="00AB2FD6">
      <w:pPr>
        <w:rPr>
          <w:b/>
          <w:bCs/>
          <w:lang w:val="en-US"/>
        </w:rPr>
      </w:pPr>
      <w:r>
        <w:rPr>
          <w:b/>
          <w:bCs/>
          <w:lang w:val="en-US"/>
        </w:rPr>
        <w:t>Observation</w:t>
      </w:r>
      <w:r w:rsidR="001C4DD4">
        <w:rPr>
          <w:b/>
          <w:bCs/>
          <w:lang w:val="en-US"/>
        </w:rPr>
        <w:t>4</w:t>
      </w:r>
      <w:r>
        <w:rPr>
          <w:b/>
          <w:bCs/>
          <w:lang w:val="en-US"/>
        </w:rPr>
        <w:t xml:space="preserve">: </w:t>
      </w:r>
      <w:r w:rsidR="002867D6">
        <w:rPr>
          <w:b/>
          <w:bCs/>
          <w:lang w:val="en-US"/>
        </w:rPr>
        <w:t xml:space="preserve">When DL timing </w:t>
      </w:r>
      <w:r w:rsidR="001C4DD4">
        <w:rPr>
          <w:b/>
          <w:bCs/>
          <w:lang w:val="en-US"/>
        </w:rPr>
        <w:t xml:space="preserve">is used </w:t>
      </w:r>
      <w:r w:rsidR="002867D6">
        <w:rPr>
          <w:b/>
          <w:bCs/>
          <w:lang w:val="en-US"/>
        </w:rPr>
        <w:t xml:space="preserve">SL interference at the </w:t>
      </w:r>
      <w:proofErr w:type="spellStart"/>
      <w:r w:rsidR="002867D6">
        <w:rPr>
          <w:b/>
          <w:bCs/>
          <w:lang w:val="en-US"/>
        </w:rPr>
        <w:t>gNB</w:t>
      </w:r>
      <w:proofErr w:type="spellEnd"/>
      <w:r w:rsidR="002867D6">
        <w:rPr>
          <w:b/>
          <w:bCs/>
          <w:lang w:val="en-US"/>
        </w:rPr>
        <w:t xml:space="preserve"> can be mitigated by using mechanisms such as DL pathloss based power control and configurable number of gap symbols</w:t>
      </w:r>
    </w:p>
    <w:p w14:paraId="49222B09" w14:textId="090623A4" w:rsidR="009C5B69" w:rsidRPr="005C77CA" w:rsidRDefault="00787330" w:rsidP="00AB2FD6">
      <w:pPr>
        <w:rPr>
          <w:b/>
          <w:bCs/>
          <w:lang w:val="en-US"/>
        </w:rPr>
      </w:pPr>
      <w:r>
        <w:rPr>
          <w:b/>
          <w:bCs/>
          <w:lang w:val="en-US"/>
        </w:rPr>
        <w:t>Observation</w:t>
      </w:r>
      <w:r w:rsidR="001C4DD4">
        <w:rPr>
          <w:b/>
          <w:bCs/>
          <w:lang w:val="en-US"/>
        </w:rPr>
        <w:t>5</w:t>
      </w:r>
      <w:r>
        <w:rPr>
          <w:b/>
          <w:bCs/>
          <w:lang w:val="en-US"/>
        </w:rPr>
        <w:t xml:space="preserve">: When using DL timing the interference </w:t>
      </w:r>
      <w:r w:rsidR="00AF35B7">
        <w:rPr>
          <w:b/>
          <w:bCs/>
          <w:lang w:val="en-US"/>
        </w:rPr>
        <w:t>to</w:t>
      </w:r>
      <w:r>
        <w:rPr>
          <w:b/>
          <w:bCs/>
          <w:lang w:val="en-US"/>
        </w:rPr>
        <w:t xml:space="preserve"> the </w:t>
      </w:r>
      <w:proofErr w:type="spellStart"/>
      <w:r>
        <w:rPr>
          <w:b/>
          <w:bCs/>
          <w:lang w:val="en-US"/>
        </w:rPr>
        <w:t>gNB</w:t>
      </w:r>
      <w:proofErr w:type="spellEnd"/>
      <w:r>
        <w:rPr>
          <w:b/>
          <w:bCs/>
          <w:lang w:val="en-US"/>
        </w:rPr>
        <w:t xml:space="preserve"> </w:t>
      </w:r>
      <w:r w:rsidR="00AF35B7">
        <w:rPr>
          <w:b/>
          <w:bCs/>
          <w:lang w:val="en-US"/>
        </w:rPr>
        <w:t xml:space="preserve">by a UE in close proximity </w:t>
      </w:r>
      <w:r>
        <w:rPr>
          <w:b/>
          <w:bCs/>
          <w:lang w:val="en-US"/>
        </w:rPr>
        <w:t>is limited by the small timing misalignment</w:t>
      </w:r>
      <w:r w:rsidR="00AF35B7">
        <w:rPr>
          <w:b/>
          <w:bCs/>
          <w:lang w:val="en-US"/>
        </w:rPr>
        <w:t>.</w:t>
      </w:r>
      <w:r>
        <w:rPr>
          <w:b/>
          <w:bCs/>
          <w:lang w:val="en-US"/>
        </w:rPr>
        <w:t xml:space="preserve"> </w:t>
      </w:r>
      <w:r w:rsidR="00AF35B7">
        <w:rPr>
          <w:b/>
          <w:bCs/>
          <w:lang w:val="en-US"/>
        </w:rPr>
        <w:t>W</w:t>
      </w:r>
      <w:r w:rsidR="00CF1B4B">
        <w:rPr>
          <w:b/>
          <w:bCs/>
          <w:lang w:val="en-US"/>
        </w:rPr>
        <w:t>hen far</w:t>
      </w:r>
      <w:r w:rsidR="00AF35B7">
        <w:rPr>
          <w:b/>
          <w:bCs/>
          <w:lang w:val="en-US"/>
        </w:rPr>
        <w:t>, though the time misalignment may be larger, the interference is kept small</w:t>
      </w:r>
      <w:r w:rsidR="00CF1B4B">
        <w:rPr>
          <w:b/>
          <w:bCs/>
          <w:lang w:val="en-US"/>
        </w:rPr>
        <w:t xml:space="preserve"> by the lower </w:t>
      </w:r>
      <w:r w:rsidR="00DA4575">
        <w:rPr>
          <w:b/>
          <w:bCs/>
          <w:lang w:val="en-US"/>
        </w:rPr>
        <w:t xml:space="preserve">UE </w:t>
      </w:r>
      <w:r w:rsidR="00CF1B4B">
        <w:rPr>
          <w:b/>
          <w:bCs/>
          <w:lang w:val="en-US"/>
        </w:rPr>
        <w:t xml:space="preserve">power reaching the </w:t>
      </w:r>
      <w:proofErr w:type="spellStart"/>
      <w:r w:rsidR="00CF1B4B">
        <w:rPr>
          <w:b/>
          <w:bCs/>
          <w:lang w:val="en-US"/>
        </w:rPr>
        <w:t>gNB</w:t>
      </w:r>
      <w:proofErr w:type="spellEnd"/>
    </w:p>
    <w:p w14:paraId="2744AF9F" w14:textId="371D6A13" w:rsidR="000C33AB" w:rsidRDefault="006D356A" w:rsidP="00AB2FD6">
      <w:pPr>
        <w:rPr>
          <w:lang w:val="en-US"/>
        </w:rPr>
      </w:pPr>
      <w:r>
        <w:rPr>
          <w:lang w:val="en-US"/>
        </w:rPr>
        <w:t>RAN4 discussed the timing issue for several meetings and could not reach a consensus</w:t>
      </w:r>
      <w:r w:rsidR="00EE522D">
        <w:rPr>
          <w:lang w:val="en-US"/>
        </w:rPr>
        <w:t xml:space="preserve"> much less a preferred option</w:t>
      </w:r>
      <w:r>
        <w:rPr>
          <w:lang w:val="en-US"/>
        </w:rPr>
        <w:t xml:space="preserve">. </w:t>
      </w:r>
      <w:r w:rsidR="00FC207E">
        <w:rPr>
          <w:lang w:val="en-US"/>
        </w:rPr>
        <w:t xml:space="preserve">Additionally, </w:t>
      </w:r>
      <w:r w:rsidR="00FC207E">
        <w:rPr>
          <w:lang w:eastAsia="zh-CN"/>
        </w:rPr>
        <w:t xml:space="preserve">RAN1 has not studied the use of UL timing as a reference in NR SL since there is no objective for RAN1 to do so in the Rel. 17 NR </w:t>
      </w:r>
      <w:proofErr w:type="spellStart"/>
      <w:r w:rsidR="00FC207E">
        <w:rPr>
          <w:lang w:eastAsia="zh-CN"/>
        </w:rPr>
        <w:t>sidelink</w:t>
      </w:r>
      <w:proofErr w:type="spellEnd"/>
      <w:r w:rsidR="00FC207E">
        <w:rPr>
          <w:lang w:eastAsia="zh-CN"/>
        </w:rPr>
        <w:t xml:space="preserve"> enhancement WID.</w:t>
      </w:r>
      <w:r w:rsidR="00FC207E">
        <w:rPr>
          <w:lang w:val="en-US"/>
        </w:rPr>
        <w:t xml:space="preserve"> </w:t>
      </w:r>
      <w:r w:rsidR="000C33AB">
        <w:rPr>
          <w:lang w:val="en-US"/>
        </w:rPr>
        <w:t xml:space="preserve">Based on the </w:t>
      </w:r>
      <w:r w:rsidR="00EE522D">
        <w:rPr>
          <w:lang w:val="en-US"/>
        </w:rPr>
        <w:t>LS reply</w:t>
      </w:r>
      <w:r w:rsidR="000C33AB">
        <w:rPr>
          <w:lang w:val="en-US"/>
        </w:rPr>
        <w:t xml:space="preserve"> RAN1 has not been able to come to a consensus on the feasibility of using UL timing as a reference for NR SL transmission in Rel-17</w:t>
      </w:r>
      <w:r w:rsidR="00026B5D">
        <w:rPr>
          <w:lang w:val="en-US"/>
        </w:rPr>
        <w:t xml:space="preserve"> [3]</w:t>
      </w:r>
      <w:r w:rsidR="001C4DD4">
        <w:rPr>
          <w:lang w:val="en-US"/>
        </w:rPr>
        <w:t>.</w:t>
      </w:r>
      <w:r w:rsidR="00EE522D">
        <w:rPr>
          <w:lang w:val="en-US"/>
        </w:rPr>
        <w:t xml:space="preserve"> </w:t>
      </w:r>
      <w:r w:rsidR="001C4DD4">
        <w:rPr>
          <w:lang w:val="en-US"/>
        </w:rPr>
        <w:t>T</w:t>
      </w:r>
      <w:r w:rsidR="00EE522D">
        <w:rPr>
          <w:lang w:val="en-US"/>
        </w:rPr>
        <w:t xml:space="preserve">hey also state that there is </w:t>
      </w:r>
      <w:r w:rsidR="001C4DD4">
        <w:rPr>
          <w:lang w:val="en-US"/>
        </w:rPr>
        <w:t xml:space="preserve">no </w:t>
      </w:r>
      <w:r w:rsidR="00EE522D">
        <w:rPr>
          <w:lang w:val="en-US"/>
        </w:rPr>
        <w:t xml:space="preserve">time to do the </w:t>
      </w:r>
      <w:r w:rsidR="00D84017">
        <w:rPr>
          <w:lang w:val="en-US"/>
        </w:rPr>
        <w:t xml:space="preserve">required </w:t>
      </w:r>
      <w:r w:rsidR="00EE522D">
        <w:rPr>
          <w:lang w:val="en-US"/>
        </w:rPr>
        <w:t xml:space="preserve">work  in Rel-17 which would be needed if the switch to UL were to take place. </w:t>
      </w:r>
      <w:r w:rsidR="000C33AB">
        <w:rPr>
          <w:lang w:val="en-US"/>
        </w:rPr>
        <w:t xml:space="preserve"> </w:t>
      </w:r>
      <w:r w:rsidR="00FD5CB7">
        <w:rPr>
          <w:lang w:val="en-US"/>
        </w:rPr>
        <w:t xml:space="preserve">Due to all the above </w:t>
      </w:r>
      <w:r w:rsidR="00ED266B">
        <w:rPr>
          <w:lang w:val="en-US"/>
        </w:rPr>
        <w:t>considerations,</w:t>
      </w:r>
      <w:r w:rsidR="00FD5CB7">
        <w:rPr>
          <w:lang w:val="en-US"/>
        </w:rPr>
        <w:t xml:space="preserve"> it is proposed that DL timing be used </w:t>
      </w:r>
      <w:r w:rsidR="00994028">
        <w:rPr>
          <w:lang w:val="en-US"/>
        </w:rPr>
        <w:t xml:space="preserve">for </w:t>
      </w:r>
      <w:r w:rsidR="00FD5CB7">
        <w:rPr>
          <w:lang w:val="en-US"/>
        </w:rPr>
        <w:t>SL transmission in Rel-17</w:t>
      </w:r>
    </w:p>
    <w:p w14:paraId="2F045CD8" w14:textId="3B590A6C" w:rsidR="00EE522D" w:rsidRDefault="00EE522D" w:rsidP="00AB2FD6">
      <w:pPr>
        <w:rPr>
          <w:b/>
          <w:bCs/>
          <w:lang w:val="en-US"/>
        </w:rPr>
      </w:pPr>
      <w:r>
        <w:rPr>
          <w:b/>
          <w:bCs/>
          <w:lang w:val="en-US"/>
        </w:rPr>
        <w:lastRenderedPageBreak/>
        <w:t>Observation</w:t>
      </w:r>
      <w:r w:rsidR="001C4DD4">
        <w:rPr>
          <w:b/>
          <w:bCs/>
          <w:lang w:val="en-US"/>
        </w:rPr>
        <w:t>6</w:t>
      </w:r>
      <w:r>
        <w:rPr>
          <w:b/>
          <w:bCs/>
          <w:lang w:val="en-US"/>
        </w:rPr>
        <w:t xml:space="preserve">: RAN4 discussed the timing issue for several meetings and could not reach a </w:t>
      </w:r>
      <w:r w:rsidR="00BB439F">
        <w:rPr>
          <w:b/>
          <w:bCs/>
          <w:lang w:val="en-US"/>
        </w:rPr>
        <w:t>consensus</w:t>
      </w:r>
    </w:p>
    <w:p w14:paraId="597D45D7" w14:textId="0DA77BD0" w:rsidR="00994028" w:rsidRPr="00994028" w:rsidRDefault="00994028" w:rsidP="00AB2FD6">
      <w:pPr>
        <w:rPr>
          <w:b/>
          <w:bCs/>
          <w:lang w:val="en-US"/>
        </w:rPr>
      </w:pPr>
      <w:r w:rsidRPr="00994028">
        <w:rPr>
          <w:b/>
          <w:bCs/>
          <w:lang w:val="en-US"/>
        </w:rPr>
        <w:t>Observation</w:t>
      </w:r>
      <w:r w:rsidR="001C4DD4">
        <w:rPr>
          <w:b/>
          <w:bCs/>
          <w:lang w:val="en-US"/>
        </w:rPr>
        <w:t>7</w:t>
      </w:r>
      <w:r w:rsidRPr="00994028">
        <w:rPr>
          <w:b/>
          <w:bCs/>
          <w:lang w:val="en-US"/>
        </w:rPr>
        <w:t>: RAN1 has not studied the use of UL timing as a reference in NR SL</w:t>
      </w:r>
    </w:p>
    <w:p w14:paraId="1872BBE0" w14:textId="408BAB6D" w:rsidR="00E00BFC" w:rsidRPr="00E00BFC" w:rsidRDefault="00E00BFC" w:rsidP="00E00BFC">
      <w:pPr>
        <w:rPr>
          <w:b/>
          <w:bCs/>
          <w:lang w:val="en-US"/>
        </w:rPr>
      </w:pPr>
      <w:r w:rsidRPr="00E00BFC">
        <w:rPr>
          <w:b/>
          <w:bCs/>
          <w:lang w:val="en-US"/>
        </w:rPr>
        <w:t>Observation</w:t>
      </w:r>
      <w:r w:rsidR="001C4DD4">
        <w:rPr>
          <w:b/>
          <w:bCs/>
          <w:lang w:val="en-US"/>
        </w:rPr>
        <w:t>8</w:t>
      </w:r>
      <w:r w:rsidRPr="00E00BFC">
        <w:rPr>
          <w:b/>
          <w:bCs/>
          <w:lang w:val="en-US"/>
        </w:rPr>
        <w:t>: RAN1 has not been able to come to a consensus on the feasibility of using UL timing as a reference for NR SL transmission in Rel-</w:t>
      </w:r>
      <w:r w:rsidR="00B56DCF" w:rsidRPr="00E00BFC">
        <w:rPr>
          <w:b/>
          <w:bCs/>
          <w:lang w:val="en-US"/>
        </w:rPr>
        <w:t>17</w:t>
      </w:r>
      <w:r w:rsidR="00B56DCF">
        <w:rPr>
          <w:b/>
          <w:bCs/>
          <w:lang w:val="en-US"/>
        </w:rPr>
        <w:t xml:space="preserve"> and</w:t>
      </w:r>
      <w:r w:rsidR="00EE522D">
        <w:rPr>
          <w:b/>
          <w:bCs/>
          <w:lang w:val="en-US"/>
        </w:rPr>
        <w:t xml:space="preserve"> has no time in Rel-17 to do the required work i</w:t>
      </w:r>
      <w:r w:rsidR="001C4DD4">
        <w:rPr>
          <w:b/>
          <w:bCs/>
          <w:lang w:val="en-US"/>
        </w:rPr>
        <w:t>f</w:t>
      </w:r>
      <w:r w:rsidR="00EE522D">
        <w:rPr>
          <w:b/>
          <w:bCs/>
          <w:lang w:val="en-US"/>
        </w:rPr>
        <w:t xml:space="preserve"> a switch to UL were to take place.</w:t>
      </w:r>
    </w:p>
    <w:p w14:paraId="06BFDB7D" w14:textId="77777777" w:rsidR="00AB2FD6" w:rsidRDefault="00AB2FD6" w:rsidP="00AB2FD6">
      <w:pPr>
        <w:rPr>
          <w:lang w:val="en-US"/>
        </w:rPr>
      </w:pPr>
    </w:p>
    <w:p w14:paraId="0953EE4E" w14:textId="6C163DEE" w:rsidR="00AB2FD6" w:rsidRPr="00262DDC" w:rsidRDefault="00ED266B" w:rsidP="00AB2FD6">
      <w:pPr>
        <w:rPr>
          <w:b/>
          <w:bCs/>
          <w:lang w:val="en-US"/>
        </w:rPr>
      </w:pPr>
      <w:r>
        <w:rPr>
          <w:b/>
          <w:bCs/>
          <w:lang w:val="en-US"/>
        </w:rPr>
        <w:t>Proposal</w:t>
      </w:r>
      <w:r w:rsidR="00E32A0C">
        <w:rPr>
          <w:b/>
          <w:bCs/>
          <w:lang w:val="en-US"/>
        </w:rPr>
        <w:t xml:space="preserve"> 1</w:t>
      </w:r>
      <w:r w:rsidR="00AB2FD6" w:rsidRPr="00552DD3">
        <w:rPr>
          <w:b/>
          <w:bCs/>
          <w:lang w:val="en-US"/>
        </w:rPr>
        <w:t xml:space="preserve">: </w:t>
      </w:r>
      <w:r w:rsidR="009E43C4">
        <w:rPr>
          <w:b/>
          <w:bCs/>
          <w:lang w:val="en-US"/>
        </w:rPr>
        <w:t>Follow the Rel-16 agreement to align SL transmission with DL timing.</w:t>
      </w:r>
    </w:p>
    <w:p w14:paraId="4EE611E1" w14:textId="77777777" w:rsidR="00AB2FD6" w:rsidRPr="00E9535D" w:rsidRDefault="00AB2FD6" w:rsidP="00B202B1">
      <w:pPr>
        <w:spacing w:after="120"/>
        <w:rPr>
          <w:lang w:val="en-US" w:eastAsia="zh-CN"/>
        </w:rPr>
      </w:pPr>
    </w:p>
    <w:p w14:paraId="3CA22524" w14:textId="14ED8A19" w:rsidR="00911ED3" w:rsidRDefault="00683177" w:rsidP="00911ED3">
      <w:pPr>
        <w:pStyle w:val="Heading1"/>
        <w:rPr>
          <w:lang w:val="en-US"/>
        </w:rPr>
      </w:pPr>
      <w:r>
        <w:rPr>
          <w:lang w:val="en-US"/>
        </w:rPr>
        <w:t>Conclusion</w:t>
      </w:r>
    </w:p>
    <w:p w14:paraId="7A84E08B" w14:textId="6944FE06" w:rsidR="00E161CB" w:rsidRDefault="00053951" w:rsidP="00764BB9">
      <w:r>
        <w:t>In this paper the</w:t>
      </w:r>
      <w:r w:rsidR="00FD0133">
        <w:t xml:space="preserve"> </w:t>
      </w:r>
      <w:r w:rsidR="00B202B1">
        <w:t>following observations</w:t>
      </w:r>
      <w:r>
        <w:t xml:space="preserve"> are made</w:t>
      </w:r>
      <w:r w:rsidR="00B202B1">
        <w:t xml:space="preserve"> regarding the</w:t>
      </w:r>
      <w:r w:rsidR="007F19E5">
        <w:t xml:space="preserve"> </w:t>
      </w:r>
      <w:r w:rsidR="00BA1F33">
        <w:t>timing reference for</w:t>
      </w:r>
      <w:r w:rsidR="00B202B1">
        <w:t xml:space="preserve"> NR SL</w:t>
      </w:r>
      <w:r>
        <w:t>:</w:t>
      </w:r>
    </w:p>
    <w:p w14:paraId="1795A3DE" w14:textId="77777777" w:rsidR="001C4DD4" w:rsidRDefault="001C4DD4" w:rsidP="001C4DD4">
      <w:pPr>
        <w:rPr>
          <w:b/>
          <w:bCs/>
          <w:lang w:val="en-US"/>
        </w:rPr>
      </w:pPr>
      <w:r w:rsidRPr="005C77CA">
        <w:rPr>
          <w:b/>
          <w:bCs/>
          <w:lang w:val="en-US"/>
        </w:rPr>
        <w:t>Observation</w:t>
      </w:r>
      <w:r>
        <w:rPr>
          <w:b/>
          <w:bCs/>
          <w:lang w:val="en-US"/>
        </w:rPr>
        <w:t>1</w:t>
      </w:r>
      <w:r w:rsidRPr="005C77CA">
        <w:rPr>
          <w:b/>
          <w:bCs/>
          <w:lang w:val="en-US"/>
        </w:rPr>
        <w:t>: UEs in RRC_IDLE mode or operating in NR V2X mode2 do not have access to UL timing</w:t>
      </w:r>
    </w:p>
    <w:p w14:paraId="62BC3E55" w14:textId="2F8B0A56" w:rsidR="001C4DD4" w:rsidRDefault="001C4DD4" w:rsidP="001C4DD4">
      <w:pPr>
        <w:rPr>
          <w:b/>
          <w:bCs/>
          <w:lang w:val="en-US"/>
        </w:rPr>
      </w:pPr>
      <w:r>
        <w:rPr>
          <w:b/>
          <w:bCs/>
          <w:lang w:val="en-US"/>
        </w:rPr>
        <w:t>Observation2: Use of UL timing for SL may prevent Rel-16 SL UEs and R</w:t>
      </w:r>
      <w:r w:rsidR="00DD2B8A">
        <w:rPr>
          <w:b/>
          <w:bCs/>
          <w:lang w:val="en-US"/>
        </w:rPr>
        <w:t>el</w:t>
      </w:r>
      <w:r>
        <w:rPr>
          <w:b/>
          <w:bCs/>
          <w:lang w:val="en-US"/>
        </w:rPr>
        <w:t>-17 SL UEs communicating with one another.</w:t>
      </w:r>
    </w:p>
    <w:p w14:paraId="6AB0360B" w14:textId="4023C137" w:rsidR="001C4DD4" w:rsidRDefault="001C4DD4" w:rsidP="001C4DD4">
      <w:pPr>
        <w:rPr>
          <w:lang w:val="en-US"/>
        </w:rPr>
      </w:pPr>
      <w:r>
        <w:rPr>
          <w:b/>
          <w:bCs/>
          <w:lang w:val="en-US"/>
        </w:rPr>
        <w:t>Observation3</w:t>
      </w:r>
      <w:r w:rsidRPr="002867D6">
        <w:rPr>
          <w:b/>
          <w:bCs/>
          <w:lang w:val="en-US"/>
        </w:rPr>
        <w:t xml:space="preserve">: 2 </w:t>
      </w:r>
      <w:r>
        <w:rPr>
          <w:b/>
          <w:bCs/>
          <w:lang w:val="en-US"/>
        </w:rPr>
        <w:t xml:space="preserve">Two UEs using UL timing talking to 2 different </w:t>
      </w:r>
      <w:proofErr w:type="spellStart"/>
      <w:r>
        <w:rPr>
          <w:b/>
          <w:bCs/>
          <w:lang w:val="en-US"/>
        </w:rPr>
        <w:t>gNBs</w:t>
      </w:r>
      <w:proofErr w:type="spellEnd"/>
      <w:r>
        <w:rPr>
          <w:b/>
          <w:bCs/>
          <w:lang w:val="en-US"/>
        </w:rPr>
        <w:t xml:space="preserve"> may not be able to communicate with one another if their TAs are greater than a CP</w:t>
      </w:r>
      <w:r>
        <w:rPr>
          <w:lang w:val="en-US"/>
        </w:rPr>
        <w:t xml:space="preserve"> </w:t>
      </w:r>
    </w:p>
    <w:p w14:paraId="5170A93F" w14:textId="77777777" w:rsidR="001C4DD4" w:rsidRDefault="001C4DD4" w:rsidP="001C4DD4">
      <w:pPr>
        <w:rPr>
          <w:b/>
          <w:bCs/>
          <w:lang w:val="en-US"/>
        </w:rPr>
      </w:pPr>
      <w:r>
        <w:rPr>
          <w:b/>
          <w:bCs/>
          <w:lang w:val="en-US"/>
        </w:rPr>
        <w:t xml:space="preserve">Observation4: When DL timing is used SL interference at the </w:t>
      </w:r>
      <w:proofErr w:type="spellStart"/>
      <w:r>
        <w:rPr>
          <w:b/>
          <w:bCs/>
          <w:lang w:val="en-US"/>
        </w:rPr>
        <w:t>gNB</w:t>
      </w:r>
      <w:proofErr w:type="spellEnd"/>
      <w:r>
        <w:rPr>
          <w:b/>
          <w:bCs/>
          <w:lang w:val="en-US"/>
        </w:rPr>
        <w:t xml:space="preserve"> can be mitigated by using mechanisms such as DL pathloss based power control and configurable number of gap symbols</w:t>
      </w:r>
    </w:p>
    <w:p w14:paraId="6A19C8D3" w14:textId="77777777" w:rsidR="001C4DD4" w:rsidRPr="005C77CA" w:rsidRDefault="001C4DD4" w:rsidP="001C4DD4">
      <w:pPr>
        <w:rPr>
          <w:b/>
          <w:bCs/>
          <w:lang w:val="en-US"/>
        </w:rPr>
      </w:pPr>
      <w:r>
        <w:rPr>
          <w:b/>
          <w:bCs/>
          <w:lang w:val="en-US"/>
        </w:rPr>
        <w:t xml:space="preserve">Observation5: When using DL timing the interference to the </w:t>
      </w:r>
      <w:proofErr w:type="spellStart"/>
      <w:r>
        <w:rPr>
          <w:b/>
          <w:bCs/>
          <w:lang w:val="en-US"/>
        </w:rPr>
        <w:t>gNB</w:t>
      </w:r>
      <w:proofErr w:type="spellEnd"/>
      <w:r>
        <w:rPr>
          <w:b/>
          <w:bCs/>
          <w:lang w:val="en-US"/>
        </w:rPr>
        <w:t xml:space="preserve"> by a UE in close proximity is limited by the small timing misalignment. When far, though the time misalignment may be larger, the interference is kept small by the lower UE power reaching the </w:t>
      </w:r>
      <w:proofErr w:type="spellStart"/>
      <w:r>
        <w:rPr>
          <w:b/>
          <w:bCs/>
          <w:lang w:val="en-US"/>
        </w:rPr>
        <w:t>gNB</w:t>
      </w:r>
      <w:proofErr w:type="spellEnd"/>
    </w:p>
    <w:p w14:paraId="7AE5C526" w14:textId="77777777" w:rsidR="001C4DD4" w:rsidRDefault="001C4DD4" w:rsidP="001C4DD4">
      <w:pPr>
        <w:rPr>
          <w:b/>
          <w:bCs/>
          <w:lang w:val="en-US"/>
        </w:rPr>
      </w:pPr>
      <w:r>
        <w:rPr>
          <w:b/>
          <w:bCs/>
          <w:lang w:val="en-US"/>
        </w:rPr>
        <w:t>Observation6: RAN4 discussed the timing issue for several meetings and could not reach a consensus</w:t>
      </w:r>
    </w:p>
    <w:p w14:paraId="5BC946E7" w14:textId="77777777" w:rsidR="001C4DD4" w:rsidRPr="00994028" w:rsidRDefault="001C4DD4" w:rsidP="001C4DD4">
      <w:pPr>
        <w:rPr>
          <w:b/>
          <w:bCs/>
          <w:lang w:val="en-US"/>
        </w:rPr>
      </w:pPr>
      <w:r w:rsidRPr="00994028">
        <w:rPr>
          <w:b/>
          <w:bCs/>
          <w:lang w:val="en-US"/>
        </w:rPr>
        <w:t>Observation</w:t>
      </w:r>
      <w:r>
        <w:rPr>
          <w:b/>
          <w:bCs/>
          <w:lang w:val="en-US"/>
        </w:rPr>
        <w:t>7</w:t>
      </w:r>
      <w:r w:rsidRPr="00994028">
        <w:rPr>
          <w:b/>
          <w:bCs/>
          <w:lang w:val="en-US"/>
        </w:rPr>
        <w:t>: RAN1 has not studied the use of UL timing as a reference in NR SL</w:t>
      </w:r>
    </w:p>
    <w:p w14:paraId="53B1EEBF" w14:textId="7A658FEB" w:rsidR="001C4DD4" w:rsidRPr="00E00BFC" w:rsidRDefault="001C4DD4" w:rsidP="001C4DD4">
      <w:pPr>
        <w:rPr>
          <w:b/>
          <w:bCs/>
          <w:lang w:val="en-US"/>
        </w:rPr>
      </w:pPr>
      <w:r w:rsidRPr="00E00BFC">
        <w:rPr>
          <w:b/>
          <w:bCs/>
          <w:lang w:val="en-US"/>
        </w:rPr>
        <w:t>Observation</w:t>
      </w:r>
      <w:r>
        <w:rPr>
          <w:b/>
          <w:bCs/>
          <w:lang w:val="en-US"/>
        </w:rPr>
        <w:t>8</w:t>
      </w:r>
      <w:r w:rsidRPr="00E00BFC">
        <w:rPr>
          <w:b/>
          <w:bCs/>
          <w:lang w:val="en-US"/>
        </w:rPr>
        <w:t>: RAN1 has not been able to come to a consensus on the feasibility of using UL timing as a reference for NR SL transmission in Rel-</w:t>
      </w:r>
      <w:r w:rsidR="00A25F4B" w:rsidRPr="00E00BFC">
        <w:rPr>
          <w:b/>
          <w:bCs/>
          <w:lang w:val="en-US"/>
        </w:rPr>
        <w:t>17</w:t>
      </w:r>
      <w:r w:rsidR="00A25F4B">
        <w:rPr>
          <w:b/>
          <w:bCs/>
          <w:lang w:val="en-US"/>
        </w:rPr>
        <w:t xml:space="preserve"> and</w:t>
      </w:r>
      <w:r>
        <w:rPr>
          <w:b/>
          <w:bCs/>
          <w:lang w:val="en-US"/>
        </w:rPr>
        <w:t xml:space="preserve"> has no time in Rel-17 to do the required work if a switch to UL were to take place.</w:t>
      </w:r>
    </w:p>
    <w:p w14:paraId="6C2105A0" w14:textId="77777777" w:rsidR="001C4DD4" w:rsidRDefault="001C4DD4" w:rsidP="001C4DD4">
      <w:pPr>
        <w:rPr>
          <w:lang w:val="en-US"/>
        </w:rPr>
      </w:pPr>
    </w:p>
    <w:p w14:paraId="36B82503" w14:textId="76D1E0CB" w:rsidR="001C4DD4" w:rsidRPr="001C4DD4" w:rsidRDefault="001C4DD4" w:rsidP="001C4DD4">
      <w:pPr>
        <w:rPr>
          <w:b/>
          <w:bCs/>
          <w:lang w:val="en-US"/>
        </w:rPr>
      </w:pPr>
      <w:r>
        <w:rPr>
          <w:b/>
          <w:bCs/>
          <w:lang w:val="en-US"/>
        </w:rPr>
        <w:t>Proposal 1</w:t>
      </w:r>
      <w:r w:rsidRPr="00552DD3">
        <w:rPr>
          <w:b/>
          <w:bCs/>
          <w:lang w:val="en-US"/>
        </w:rPr>
        <w:t xml:space="preserve">: </w:t>
      </w:r>
      <w:r>
        <w:rPr>
          <w:b/>
          <w:bCs/>
          <w:lang w:val="en-US"/>
        </w:rPr>
        <w:t>Follow the Rel-16 agreement to align SL transmission with DL timing.</w:t>
      </w:r>
    </w:p>
    <w:p w14:paraId="33451030" w14:textId="77777777" w:rsidR="0069757C" w:rsidRPr="00C15607" w:rsidRDefault="0069757C" w:rsidP="00760706">
      <w:pPr>
        <w:pStyle w:val="Heading1"/>
        <w:rPr>
          <w:lang w:val="en-US"/>
        </w:rPr>
      </w:pPr>
      <w:r w:rsidRPr="00C15607">
        <w:rPr>
          <w:lang w:val="en-US"/>
        </w:rPr>
        <w:t>Reference</w:t>
      </w:r>
    </w:p>
    <w:p w14:paraId="6F83FB1F" w14:textId="41D2813A" w:rsidR="00E32A0C" w:rsidRDefault="002C69EE" w:rsidP="00E32A0C">
      <w:pPr>
        <w:pStyle w:val="Header"/>
        <w:numPr>
          <w:ilvl w:val="0"/>
          <w:numId w:val="2"/>
        </w:numPr>
        <w:tabs>
          <w:tab w:val="left" w:pos="1800"/>
        </w:tabs>
        <w:rPr>
          <w:rFonts w:eastAsia="SimSun" w:cs="Arial"/>
          <w:b w:val="0"/>
          <w:szCs w:val="18"/>
          <w:lang w:eastAsia="en-GB"/>
        </w:rPr>
      </w:pPr>
      <w:r w:rsidRPr="0040410C">
        <w:rPr>
          <w:rFonts w:eastAsia="SimSun" w:cs="Arial"/>
          <w:b w:val="0"/>
          <w:szCs w:val="18"/>
          <w:lang w:eastAsia="en-GB"/>
        </w:rPr>
        <w:t>R4-210</w:t>
      </w:r>
      <w:r w:rsidR="00571604">
        <w:rPr>
          <w:rFonts w:eastAsia="SimSun" w:cs="Arial"/>
          <w:b w:val="0"/>
          <w:szCs w:val="18"/>
          <w:lang w:eastAsia="en-GB"/>
        </w:rPr>
        <w:t>5472</w:t>
      </w:r>
      <w:r w:rsidRPr="0040410C">
        <w:rPr>
          <w:rFonts w:eastAsia="SimSun" w:cs="Arial"/>
          <w:b w:val="0"/>
          <w:szCs w:val="18"/>
          <w:lang w:eastAsia="en-GB"/>
        </w:rPr>
        <w:t xml:space="preserve">, </w:t>
      </w:r>
      <w:r w:rsidRPr="0040410C">
        <w:rPr>
          <w:rFonts w:eastAsia="SimSun" w:cs="Arial" w:hint="eastAsia"/>
          <w:b w:val="0"/>
          <w:szCs w:val="18"/>
          <w:lang w:eastAsia="en-GB"/>
        </w:rPr>
        <w:t xml:space="preserve">Email discussion summary for </w:t>
      </w:r>
      <w:r w:rsidRPr="0040410C">
        <w:rPr>
          <w:rFonts w:eastAsia="SimSun" w:cs="Arial"/>
          <w:b w:val="0"/>
          <w:szCs w:val="18"/>
          <w:lang w:eastAsia="en-GB"/>
        </w:rPr>
        <w:t>[98</w:t>
      </w:r>
      <w:r w:rsidR="00571604">
        <w:rPr>
          <w:rFonts w:eastAsia="SimSun" w:cs="Arial"/>
          <w:b w:val="0"/>
          <w:szCs w:val="18"/>
          <w:lang w:eastAsia="en-GB"/>
        </w:rPr>
        <w:t>bis</w:t>
      </w:r>
      <w:r w:rsidRPr="0040410C">
        <w:rPr>
          <w:rFonts w:eastAsia="SimSun" w:cs="Arial"/>
          <w:b w:val="0"/>
          <w:szCs w:val="18"/>
          <w:lang w:eastAsia="en-GB"/>
        </w:rPr>
        <w:t>e][1</w:t>
      </w:r>
      <w:r w:rsidR="00571604">
        <w:rPr>
          <w:rFonts w:eastAsia="SimSun" w:cs="Arial"/>
          <w:b w:val="0"/>
          <w:szCs w:val="18"/>
          <w:lang w:eastAsia="en-GB"/>
        </w:rPr>
        <w:t>35</w:t>
      </w:r>
      <w:r w:rsidRPr="0040410C">
        <w:rPr>
          <w:rFonts w:eastAsia="SimSun" w:cs="Arial"/>
          <w:b w:val="0"/>
          <w:szCs w:val="18"/>
          <w:lang w:eastAsia="en-GB"/>
        </w:rPr>
        <w:t>] NRSL_enh_Part_2, RAN4#98</w:t>
      </w:r>
      <w:r w:rsidR="00571604">
        <w:rPr>
          <w:rFonts w:eastAsia="SimSun" w:cs="Arial"/>
          <w:b w:val="0"/>
          <w:szCs w:val="18"/>
          <w:lang w:eastAsia="en-GB"/>
        </w:rPr>
        <w:t>bis</w:t>
      </w:r>
      <w:r w:rsidRPr="0040410C">
        <w:rPr>
          <w:rFonts w:eastAsia="SimSun" w:cs="Arial"/>
          <w:b w:val="0"/>
          <w:szCs w:val="18"/>
          <w:lang w:eastAsia="en-GB"/>
        </w:rPr>
        <w:t xml:space="preserve">-e, </w:t>
      </w:r>
      <w:r w:rsidR="00571604">
        <w:rPr>
          <w:rFonts w:eastAsia="SimSun" w:cs="Arial"/>
          <w:b w:val="0"/>
          <w:szCs w:val="18"/>
          <w:lang w:eastAsia="en-GB"/>
        </w:rPr>
        <w:t>May</w:t>
      </w:r>
      <w:r w:rsidRPr="0040410C">
        <w:rPr>
          <w:rFonts w:eastAsia="SimSun" w:cs="Arial"/>
          <w:b w:val="0"/>
          <w:szCs w:val="18"/>
          <w:lang w:eastAsia="en-GB"/>
        </w:rPr>
        <w:t xml:space="preserve"> 2021</w:t>
      </w:r>
    </w:p>
    <w:p w14:paraId="690BE6B3" w14:textId="7E7B369C" w:rsidR="000C33AB" w:rsidRDefault="00E32A0C" w:rsidP="000C33AB">
      <w:pPr>
        <w:pStyle w:val="Header"/>
        <w:numPr>
          <w:ilvl w:val="0"/>
          <w:numId w:val="2"/>
        </w:numPr>
        <w:tabs>
          <w:tab w:val="left" w:pos="1800"/>
        </w:tabs>
        <w:rPr>
          <w:rFonts w:eastAsia="SimSun" w:cs="Arial"/>
          <w:b w:val="0"/>
          <w:bCs/>
          <w:szCs w:val="18"/>
          <w:lang w:eastAsia="en-GB"/>
        </w:rPr>
      </w:pPr>
      <w:r w:rsidRPr="00E32A0C">
        <w:rPr>
          <w:rFonts w:eastAsia="SimSun" w:cs="Arial"/>
          <w:b w:val="0"/>
          <w:bCs/>
          <w:szCs w:val="18"/>
          <w:lang w:eastAsia="en-GB"/>
        </w:rPr>
        <w:t>R4-2104919, Synchronization and timing reference for NR SL and general issues on SL enhancements</w:t>
      </w:r>
      <w:r>
        <w:rPr>
          <w:rFonts w:eastAsia="SimSun" w:cs="Arial"/>
          <w:b w:val="0"/>
          <w:bCs/>
          <w:szCs w:val="18"/>
          <w:lang w:eastAsia="en-GB"/>
        </w:rPr>
        <w:t>, RAN4#98bis-e, Apr. 2021</w:t>
      </w:r>
    </w:p>
    <w:p w14:paraId="57EB0B76" w14:textId="55ACAF16" w:rsidR="00026B5D" w:rsidRDefault="00026B5D" w:rsidP="000C33AB">
      <w:pPr>
        <w:pStyle w:val="Header"/>
        <w:numPr>
          <w:ilvl w:val="0"/>
          <w:numId w:val="2"/>
        </w:numPr>
        <w:tabs>
          <w:tab w:val="left" w:pos="1800"/>
        </w:tabs>
        <w:rPr>
          <w:rFonts w:eastAsia="SimSun" w:cs="Arial"/>
          <w:b w:val="0"/>
          <w:bCs/>
          <w:szCs w:val="18"/>
          <w:lang w:eastAsia="en-GB"/>
        </w:rPr>
      </w:pPr>
      <w:r>
        <w:rPr>
          <w:rFonts w:eastAsia="SimSun" w:cs="Arial"/>
          <w:b w:val="0"/>
          <w:bCs/>
          <w:szCs w:val="18"/>
          <w:lang w:eastAsia="en-GB"/>
        </w:rPr>
        <w:t>R1-2110586, Reply LS on synchronous operation between Uu and SL in TDD in n79, RAN1#106bis-e, Oct. 2021</w:t>
      </w:r>
    </w:p>
    <w:p w14:paraId="0116DBFD" w14:textId="7D5420C5" w:rsidR="000C33AB" w:rsidRPr="000C33AB" w:rsidRDefault="000C33AB" w:rsidP="00F265FE">
      <w:pPr>
        <w:pStyle w:val="Header"/>
        <w:tabs>
          <w:tab w:val="left" w:pos="1800"/>
        </w:tabs>
        <w:ind w:left="720"/>
        <w:rPr>
          <w:rFonts w:eastAsia="SimSun" w:cs="Arial"/>
          <w:b w:val="0"/>
          <w:bCs/>
          <w:szCs w:val="18"/>
          <w:lang w:eastAsia="en-GB"/>
        </w:rPr>
      </w:pPr>
    </w:p>
    <w:p w14:paraId="3E359EB5" w14:textId="3FC05172" w:rsidR="002C69EE" w:rsidRPr="00422F57" w:rsidRDefault="002C69EE" w:rsidP="00E32A0C">
      <w:pPr>
        <w:pStyle w:val="Header"/>
        <w:tabs>
          <w:tab w:val="left" w:pos="1800"/>
        </w:tabs>
        <w:ind w:left="720"/>
        <w:rPr>
          <w:rFonts w:eastAsia="SimSun" w:cs="Arial"/>
          <w:b w:val="0"/>
          <w:szCs w:val="18"/>
          <w:lang w:eastAsia="en-GB"/>
        </w:rPr>
      </w:pPr>
    </w:p>
    <w:p w14:paraId="116C01F7" w14:textId="77777777" w:rsidR="002C69EE" w:rsidRPr="002D2C33" w:rsidRDefault="002C69EE" w:rsidP="002C69EE">
      <w:pPr>
        <w:pStyle w:val="Header"/>
        <w:tabs>
          <w:tab w:val="left" w:pos="1800"/>
        </w:tabs>
        <w:ind w:left="720"/>
        <w:rPr>
          <w:rFonts w:eastAsia="SimSun" w:cs="Arial"/>
          <w:b w:val="0"/>
          <w:bCs/>
          <w:szCs w:val="18"/>
          <w:lang w:eastAsia="en-GB"/>
        </w:rPr>
      </w:pP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9767D" w14:textId="77777777" w:rsidR="00867184" w:rsidRDefault="00867184">
      <w:r>
        <w:separator/>
      </w:r>
    </w:p>
  </w:endnote>
  <w:endnote w:type="continuationSeparator" w:id="0">
    <w:p w14:paraId="65AA6AE5" w14:textId="77777777" w:rsidR="00867184" w:rsidRDefault="0086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4631" w14:textId="77777777" w:rsidR="00867184" w:rsidRDefault="00867184">
      <w:r>
        <w:separator/>
      </w:r>
    </w:p>
  </w:footnote>
  <w:footnote w:type="continuationSeparator" w:id="0">
    <w:p w14:paraId="04D3D331" w14:textId="77777777" w:rsidR="00867184" w:rsidRDefault="008671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236DE8"/>
    <w:multiLevelType w:val="hybridMultilevel"/>
    <w:tmpl w:val="3F60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85792"/>
    <w:multiLevelType w:val="hybridMultilevel"/>
    <w:tmpl w:val="F6CA3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064805"/>
    <w:multiLevelType w:val="hybridMultilevel"/>
    <w:tmpl w:val="5580A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4"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8"/>
  </w:num>
  <w:num w:numId="3">
    <w:abstractNumId w:val="22"/>
  </w:num>
  <w:num w:numId="4">
    <w:abstractNumId w:val="24"/>
  </w:num>
  <w:num w:numId="5">
    <w:abstractNumId w:val="17"/>
  </w:num>
  <w:num w:numId="6">
    <w:abstractNumId w:val="6"/>
  </w:num>
  <w:num w:numId="7">
    <w:abstractNumId w:val="1"/>
  </w:num>
  <w:num w:numId="8">
    <w:abstractNumId w:val="21"/>
  </w:num>
  <w:num w:numId="9">
    <w:abstractNumId w:val="7"/>
  </w:num>
  <w:num w:numId="10">
    <w:abstractNumId w:val="15"/>
  </w:num>
  <w:num w:numId="11">
    <w:abstractNumId w:val="26"/>
  </w:num>
  <w:num w:numId="12">
    <w:abstractNumId w:val="19"/>
  </w:num>
  <w:num w:numId="13">
    <w:abstractNumId w:val="25"/>
  </w:num>
  <w:num w:numId="14">
    <w:abstractNumId w:val="9"/>
  </w:num>
  <w:num w:numId="15">
    <w:abstractNumId w:val="10"/>
  </w:num>
  <w:num w:numId="16">
    <w:abstractNumId w:val="13"/>
  </w:num>
  <w:num w:numId="17">
    <w:abstractNumId w:val="8"/>
  </w:num>
  <w:num w:numId="18">
    <w:abstractNumId w:val="23"/>
  </w:num>
  <w:num w:numId="19">
    <w:abstractNumId w:val="16"/>
  </w:num>
  <w:num w:numId="20">
    <w:abstractNumId w:val="11"/>
  </w:num>
  <w:num w:numId="21">
    <w:abstractNumId w:val="20"/>
  </w:num>
  <w:num w:numId="22">
    <w:abstractNumId w:val="4"/>
  </w:num>
  <w:num w:numId="23">
    <w:abstractNumId w:val="5"/>
  </w:num>
  <w:num w:numId="24">
    <w:abstractNumId w:val="2"/>
  </w:num>
  <w:num w:numId="25">
    <w:abstractNumId w:val="3"/>
  </w:num>
  <w:num w:numId="26">
    <w:abstractNumId w:val="0"/>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2E85"/>
    <w:rsid w:val="000138F3"/>
    <w:rsid w:val="00013A12"/>
    <w:rsid w:val="0001409E"/>
    <w:rsid w:val="0001465F"/>
    <w:rsid w:val="00014FFF"/>
    <w:rsid w:val="000162FA"/>
    <w:rsid w:val="000167F5"/>
    <w:rsid w:val="00016A3A"/>
    <w:rsid w:val="00016E0B"/>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939"/>
    <w:rsid w:val="00026B5D"/>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2ED7"/>
    <w:rsid w:val="0003352E"/>
    <w:rsid w:val="0003375A"/>
    <w:rsid w:val="00033B9A"/>
    <w:rsid w:val="000344EF"/>
    <w:rsid w:val="00034928"/>
    <w:rsid w:val="00034D4C"/>
    <w:rsid w:val="00034F8D"/>
    <w:rsid w:val="0003558C"/>
    <w:rsid w:val="00035828"/>
    <w:rsid w:val="0003668C"/>
    <w:rsid w:val="00036F82"/>
    <w:rsid w:val="000372DF"/>
    <w:rsid w:val="000378CF"/>
    <w:rsid w:val="0003794F"/>
    <w:rsid w:val="00037B46"/>
    <w:rsid w:val="00037F8C"/>
    <w:rsid w:val="00040662"/>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3951"/>
    <w:rsid w:val="00053E42"/>
    <w:rsid w:val="0005400D"/>
    <w:rsid w:val="000540BD"/>
    <w:rsid w:val="000549BA"/>
    <w:rsid w:val="000550EF"/>
    <w:rsid w:val="00055B21"/>
    <w:rsid w:val="000562FA"/>
    <w:rsid w:val="00057AA5"/>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2CE8"/>
    <w:rsid w:val="000836AF"/>
    <w:rsid w:val="000837A5"/>
    <w:rsid w:val="000841A8"/>
    <w:rsid w:val="00084301"/>
    <w:rsid w:val="0008452A"/>
    <w:rsid w:val="00084BE4"/>
    <w:rsid w:val="00084F68"/>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C92"/>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379"/>
    <w:rsid w:val="000B37AA"/>
    <w:rsid w:val="000B3E5D"/>
    <w:rsid w:val="000B434A"/>
    <w:rsid w:val="000B5030"/>
    <w:rsid w:val="000B57A2"/>
    <w:rsid w:val="000B5EE7"/>
    <w:rsid w:val="000B5FC6"/>
    <w:rsid w:val="000B6D46"/>
    <w:rsid w:val="000B6D65"/>
    <w:rsid w:val="000B735E"/>
    <w:rsid w:val="000B7AA2"/>
    <w:rsid w:val="000C000D"/>
    <w:rsid w:val="000C00A6"/>
    <w:rsid w:val="000C05D2"/>
    <w:rsid w:val="000C084C"/>
    <w:rsid w:val="000C086D"/>
    <w:rsid w:val="000C0B1F"/>
    <w:rsid w:val="000C1EBE"/>
    <w:rsid w:val="000C1F3E"/>
    <w:rsid w:val="000C200F"/>
    <w:rsid w:val="000C33AB"/>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5A0"/>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AF5"/>
    <w:rsid w:val="00140D98"/>
    <w:rsid w:val="00141740"/>
    <w:rsid w:val="00142046"/>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2D1"/>
    <w:rsid w:val="00165374"/>
    <w:rsid w:val="001655C0"/>
    <w:rsid w:val="00165AB0"/>
    <w:rsid w:val="0016638A"/>
    <w:rsid w:val="001679C5"/>
    <w:rsid w:val="00170570"/>
    <w:rsid w:val="0017086E"/>
    <w:rsid w:val="001709C3"/>
    <w:rsid w:val="00170C0A"/>
    <w:rsid w:val="00171407"/>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866"/>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3E1"/>
    <w:rsid w:val="001B2837"/>
    <w:rsid w:val="001B2EB0"/>
    <w:rsid w:val="001B2F8C"/>
    <w:rsid w:val="001B3096"/>
    <w:rsid w:val="001B3291"/>
    <w:rsid w:val="001B3BA6"/>
    <w:rsid w:val="001B46B8"/>
    <w:rsid w:val="001B4DD5"/>
    <w:rsid w:val="001B5048"/>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DD4"/>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AE7"/>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FF4"/>
    <w:rsid w:val="002133CA"/>
    <w:rsid w:val="00213AF4"/>
    <w:rsid w:val="002142D2"/>
    <w:rsid w:val="002154D9"/>
    <w:rsid w:val="00215A57"/>
    <w:rsid w:val="00215C0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3973"/>
    <w:rsid w:val="00234573"/>
    <w:rsid w:val="00234C5F"/>
    <w:rsid w:val="00234D1A"/>
    <w:rsid w:val="002354BB"/>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16C"/>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04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7D6"/>
    <w:rsid w:val="002869C0"/>
    <w:rsid w:val="00290A55"/>
    <w:rsid w:val="00290B41"/>
    <w:rsid w:val="00290FB2"/>
    <w:rsid w:val="0029190C"/>
    <w:rsid w:val="002921C4"/>
    <w:rsid w:val="00293033"/>
    <w:rsid w:val="002932EC"/>
    <w:rsid w:val="0029428D"/>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9EE"/>
    <w:rsid w:val="002C6B30"/>
    <w:rsid w:val="002C767F"/>
    <w:rsid w:val="002C7B2B"/>
    <w:rsid w:val="002C7C8C"/>
    <w:rsid w:val="002D087B"/>
    <w:rsid w:val="002D0BCE"/>
    <w:rsid w:val="002D0C99"/>
    <w:rsid w:val="002D10C9"/>
    <w:rsid w:val="002D175B"/>
    <w:rsid w:val="002D179F"/>
    <w:rsid w:val="002D2365"/>
    <w:rsid w:val="002D282D"/>
    <w:rsid w:val="002D2C33"/>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0FD"/>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0C"/>
    <w:rsid w:val="00361435"/>
    <w:rsid w:val="00361788"/>
    <w:rsid w:val="00361930"/>
    <w:rsid w:val="00361C44"/>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0CF7"/>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9C"/>
    <w:rsid w:val="003968C5"/>
    <w:rsid w:val="00396FEC"/>
    <w:rsid w:val="00397F87"/>
    <w:rsid w:val="003A0414"/>
    <w:rsid w:val="003A06B7"/>
    <w:rsid w:val="003A196D"/>
    <w:rsid w:val="003A249A"/>
    <w:rsid w:val="003A3229"/>
    <w:rsid w:val="003A42E7"/>
    <w:rsid w:val="003A47FD"/>
    <w:rsid w:val="003A4826"/>
    <w:rsid w:val="003A494A"/>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38AF"/>
    <w:rsid w:val="003B3BF9"/>
    <w:rsid w:val="003B3C00"/>
    <w:rsid w:val="003B3D77"/>
    <w:rsid w:val="003B533A"/>
    <w:rsid w:val="003B53D8"/>
    <w:rsid w:val="003B5714"/>
    <w:rsid w:val="003B5937"/>
    <w:rsid w:val="003B5F4D"/>
    <w:rsid w:val="003B6700"/>
    <w:rsid w:val="003B73B3"/>
    <w:rsid w:val="003C06DA"/>
    <w:rsid w:val="003C06F8"/>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7DD"/>
    <w:rsid w:val="00402A31"/>
    <w:rsid w:val="00402E88"/>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BA7"/>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BCD"/>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6A8"/>
    <w:rsid w:val="00487896"/>
    <w:rsid w:val="00487D92"/>
    <w:rsid w:val="00487F89"/>
    <w:rsid w:val="004904AE"/>
    <w:rsid w:val="004907E1"/>
    <w:rsid w:val="0049139C"/>
    <w:rsid w:val="004913D6"/>
    <w:rsid w:val="00491413"/>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38F3"/>
    <w:rsid w:val="00524582"/>
    <w:rsid w:val="00524D75"/>
    <w:rsid w:val="005250F6"/>
    <w:rsid w:val="0052520D"/>
    <w:rsid w:val="00525E31"/>
    <w:rsid w:val="00526D84"/>
    <w:rsid w:val="0052707B"/>
    <w:rsid w:val="005271F8"/>
    <w:rsid w:val="0052741E"/>
    <w:rsid w:val="0052782A"/>
    <w:rsid w:val="005301C5"/>
    <w:rsid w:val="00530752"/>
    <w:rsid w:val="00530D7F"/>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2DD3"/>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604"/>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5A3"/>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105"/>
    <w:rsid w:val="005B0567"/>
    <w:rsid w:val="005B1F23"/>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7CA"/>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61C"/>
    <w:rsid w:val="005E2BEB"/>
    <w:rsid w:val="005E3989"/>
    <w:rsid w:val="005E3C68"/>
    <w:rsid w:val="005E4099"/>
    <w:rsid w:val="005E45A5"/>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07E9B"/>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D3D"/>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1DBD"/>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5F07"/>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56A"/>
    <w:rsid w:val="006D3D0F"/>
    <w:rsid w:val="006D49DA"/>
    <w:rsid w:val="006D4A70"/>
    <w:rsid w:val="006D54CC"/>
    <w:rsid w:val="006D593D"/>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47B"/>
    <w:rsid w:val="006E6D6D"/>
    <w:rsid w:val="006E6FE5"/>
    <w:rsid w:val="006E778F"/>
    <w:rsid w:val="006E7859"/>
    <w:rsid w:val="006E79EA"/>
    <w:rsid w:val="006E7A84"/>
    <w:rsid w:val="006F0356"/>
    <w:rsid w:val="006F0883"/>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9FC"/>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CA0"/>
    <w:rsid w:val="00715F13"/>
    <w:rsid w:val="00716001"/>
    <w:rsid w:val="00717280"/>
    <w:rsid w:val="00717421"/>
    <w:rsid w:val="00717AAF"/>
    <w:rsid w:val="00721399"/>
    <w:rsid w:val="0072166E"/>
    <w:rsid w:val="00721679"/>
    <w:rsid w:val="00721804"/>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5BBD"/>
    <w:rsid w:val="00736AED"/>
    <w:rsid w:val="00736BBC"/>
    <w:rsid w:val="00737096"/>
    <w:rsid w:val="0073715A"/>
    <w:rsid w:val="00740522"/>
    <w:rsid w:val="007415A8"/>
    <w:rsid w:val="00741D55"/>
    <w:rsid w:val="0074249E"/>
    <w:rsid w:val="007425A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124"/>
    <w:rsid w:val="00757853"/>
    <w:rsid w:val="00757F25"/>
    <w:rsid w:val="007601B6"/>
    <w:rsid w:val="00760706"/>
    <w:rsid w:val="00760944"/>
    <w:rsid w:val="007620EB"/>
    <w:rsid w:val="0076227C"/>
    <w:rsid w:val="00762588"/>
    <w:rsid w:val="0076274A"/>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330"/>
    <w:rsid w:val="00787D7E"/>
    <w:rsid w:val="007902F8"/>
    <w:rsid w:val="00790700"/>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6653"/>
    <w:rsid w:val="007B74BE"/>
    <w:rsid w:val="007B7A6C"/>
    <w:rsid w:val="007C01B6"/>
    <w:rsid w:val="007C0BEF"/>
    <w:rsid w:val="007C1173"/>
    <w:rsid w:val="007C118E"/>
    <w:rsid w:val="007C18C2"/>
    <w:rsid w:val="007C2576"/>
    <w:rsid w:val="007C259A"/>
    <w:rsid w:val="007C2EFF"/>
    <w:rsid w:val="007C3016"/>
    <w:rsid w:val="007C3100"/>
    <w:rsid w:val="007C3C56"/>
    <w:rsid w:val="007C43B4"/>
    <w:rsid w:val="007C4AD5"/>
    <w:rsid w:val="007C4E56"/>
    <w:rsid w:val="007C54FC"/>
    <w:rsid w:val="007C599A"/>
    <w:rsid w:val="007C5A4E"/>
    <w:rsid w:val="007C5ADC"/>
    <w:rsid w:val="007C61F3"/>
    <w:rsid w:val="007C6985"/>
    <w:rsid w:val="007C6E00"/>
    <w:rsid w:val="007C72A8"/>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1995"/>
    <w:rsid w:val="007F19E5"/>
    <w:rsid w:val="007F275A"/>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0A70"/>
    <w:rsid w:val="00821285"/>
    <w:rsid w:val="0082276A"/>
    <w:rsid w:val="008229C2"/>
    <w:rsid w:val="00823396"/>
    <w:rsid w:val="008238B8"/>
    <w:rsid w:val="0082472F"/>
    <w:rsid w:val="008249D1"/>
    <w:rsid w:val="00824D2A"/>
    <w:rsid w:val="00826C93"/>
    <w:rsid w:val="008270A4"/>
    <w:rsid w:val="008279F6"/>
    <w:rsid w:val="00827F68"/>
    <w:rsid w:val="00830E2B"/>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7F0"/>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6EF2"/>
    <w:rsid w:val="00867184"/>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78D"/>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5"/>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6D23"/>
    <w:rsid w:val="008B74B7"/>
    <w:rsid w:val="008B77F7"/>
    <w:rsid w:val="008B7B1D"/>
    <w:rsid w:val="008C004E"/>
    <w:rsid w:val="008C0215"/>
    <w:rsid w:val="008C0D03"/>
    <w:rsid w:val="008C10DA"/>
    <w:rsid w:val="008C11BE"/>
    <w:rsid w:val="008C23A2"/>
    <w:rsid w:val="008C2429"/>
    <w:rsid w:val="008C333F"/>
    <w:rsid w:val="008C3C77"/>
    <w:rsid w:val="008C4EED"/>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04A"/>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429"/>
    <w:rsid w:val="00941599"/>
    <w:rsid w:val="009416AD"/>
    <w:rsid w:val="009417D0"/>
    <w:rsid w:val="0094186F"/>
    <w:rsid w:val="009428CB"/>
    <w:rsid w:val="0094443D"/>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4A56"/>
    <w:rsid w:val="00965077"/>
    <w:rsid w:val="009657FE"/>
    <w:rsid w:val="00965C00"/>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E3D"/>
    <w:rsid w:val="00987FEB"/>
    <w:rsid w:val="0099127C"/>
    <w:rsid w:val="00991607"/>
    <w:rsid w:val="00991631"/>
    <w:rsid w:val="00992913"/>
    <w:rsid w:val="00993B20"/>
    <w:rsid w:val="00993E0F"/>
    <w:rsid w:val="00994028"/>
    <w:rsid w:val="0099502F"/>
    <w:rsid w:val="009952A3"/>
    <w:rsid w:val="009963ED"/>
    <w:rsid w:val="0099731F"/>
    <w:rsid w:val="0099797E"/>
    <w:rsid w:val="0099799F"/>
    <w:rsid w:val="009A01D8"/>
    <w:rsid w:val="009A0750"/>
    <w:rsid w:val="009A192C"/>
    <w:rsid w:val="009A2A54"/>
    <w:rsid w:val="009A3606"/>
    <w:rsid w:val="009A3970"/>
    <w:rsid w:val="009A3C45"/>
    <w:rsid w:val="009A4651"/>
    <w:rsid w:val="009A49A2"/>
    <w:rsid w:val="009A4A8D"/>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B69"/>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3C4"/>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5D4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C34"/>
    <w:rsid w:val="00A23D27"/>
    <w:rsid w:val="00A23D86"/>
    <w:rsid w:val="00A23EB5"/>
    <w:rsid w:val="00A23F16"/>
    <w:rsid w:val="00A2438C"/>
    <w:rsid w:val="00A24673"/>
    <w:rsid w:val="00A25502"/>
    <w:rsid w:val="00A2562C"/>
    <w:rsid w:val="00A25942"/>
    <w:rsid w:val="00A25B5B"/>
    <w:rsid w:val="00A25F4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113"/>
    <w:rsid w:val="00A54576"/>
    <w:rsid w:val="00A54753"/>
    <w:rsid w:val="00A54DF6"/>
    <w:rsid w:val="00A55123"/>
    <w:rsid w:val="00A55C0E"/>
    <w:rsid w:val="00A55E60"/>
    <w:rsid w:val="00A5606A"/>
    <w:rsid w:val="00A56CC7"/>
    <w:rsid w:val="00A56DCF"/>
    <w:rsid w:val="00A56F02"/>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00"/>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0D63"/>
    <w:rsid w:val="00AA11A2"/>
    <w:rsid w:val="00AA145D"/>
    <w:rsid w:val="00AA170C"/>
    <w:rsid w:val="00AA1A94"/>
    <w:rsid w:val="00AA1CC0"/>
    <w:rsid w:val="00AA229C"/>
    <w:rsid w:val="00AA2A27"/>
    <w:rsid w:val="00AA2F55"/>
    <w:rsid w:val="00AA3476"/>
    <w:rsid w:val="00AA397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2FD6"/>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3C"/>
    <w:rsid w:val="00AC2466"/>
    <w:rsid w:val="00AC3C05"/>
    <w:rsid w:val="00AC3F78"/>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0CB5"/>
    <w:rsid w:val="00AF2A89"/>
    <w:rsid w:val="00AF2FEC"/>
    <w:rsid w:val="00AF35B7"/>
    <w:rsid w:val="00AF37CB"/>
    <w:rsid w:val="00AF4814"/>
    <w:rsid w:val="00AF49C1"/>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2B1"/>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4EBE"/>
    <w:rsid w:val="00B56138"/>
    <w:rsid w:val="00B56DCF"/>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3B2"/>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1F3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39F"/>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508A"/>
    <w:rsid w:val="00C05AB9"/>
    <w:rsid w:val="00C067B5"/>
    <w:rsid w:val="00C07CDD"/>
    <w:rsid w:val="00C07F60"/>
    <w:rsid w:val="00C07FC4"/>
    <w:rsid w:val="00C10BE1"/>
    <w:rsid w:val="00C11D7B"/>
    <w:rsid w:val="00C11DDF"/>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770"/>
    <w:rsid w:val="00C2185A"/>
    <w:rsid w:val="00C221C5"/>
    <w:rsid w:val="00C22258"/>
    <w:rsid w:val="00C226F3"/>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4824"/>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CCA"/>
    <w:rsid w:val="00C52D08"/>
    <w:rsid w:val="00C536D4"/>
    <w:rsid w:val="00C541D2"/>
    <w:rsid w:val="00C549FE"/>
    <w:rsid w:val="00C54C83"/>
    <w:rsid w:val="00C55EB3"/>
    <w:rsid w:val="00C56370"/>
    <w:rsid w:val="00C56AAC"/>
    <w:rsid w:val="00C571F6"/>
    <w:rsid w:val="00C5751B"/>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4D9E"/>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98C"/>
    <w:rsid w:val="00CA7AC9"/>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52A1"/>
    <w:rsid w:val="00CC5EA1"/>
    <w:rsid w:val="00CC6037"/>
    <w:rsid w:val="00CC63D5"/>
    <w:rsid w:val="00CC6593"/>
    <w:rsid w:val="00CC6A47"/>
    <w:rsid w:val="00CC6BBE"/>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B4B"/>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CC4"/>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3C9"/>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017"/>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F24"/>
    <w:rsid w:val="00D9329F"/>
    <w:rsid w:val="00D93592"/>
    <w:rsid w:val="00D937EB"/>
    <w:rsid w:val="00D93947"/>
    <w:rsid w:val="00D93A6E"/>
    <w:rsid w:val="00D93DF0"/>
    <w:rsid w:val="00D9422C"/>
    <w:rsid w:val="00D9453F"/>
    <w:rsid w:val="00D9497B"/>
    <w:rsid w:val="00D95116"/>
    <w:rsid w:val="00D96646"/>
    <w:rsid w:val="00D968A2"/>
    <w:rsid w:val="00D969F9"/>
    <w:rsid w:val="00DA0A54"/>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575"/>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2B8A"/>
    <w:rsid w:val="00DD2F72"/>
    <w:rsid w:val="00DD3096"/>
    <w:rsid w:val="00DD335A"/>
    <w:rsid w:val="00DD3A13"/>
    <w:rsid w:val="00DD48D9"/>
    <w:rsid w:val="00DD68D5"/>
    <w:rsid w:val="00DD779D"/>
    <w:rsid w:val="00DD7F58"/>
    <w:rsid w:val="00DE06AD"/>
    <w:rsid w:val="00DE0857"/>
    <w:rsid w:val="00DE13D5"/>
    <w:rsid w:val="00DE1903"/>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BFC"/>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8E"/>
    <w:rsid w:val="00E13CE9"/>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A0C"/>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0EF"/>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9DB"/>
    <w:rsid w:val="00E93CBA"/>
    <w:rsid w:val="00E93DB6"/>
    <w:rsid w:val="00E9455A"/>
    <w:rsid w:val="00E946E8"/>
    <w:rsid w:val="00E94E5C"/>
    <w:rsid w:val="00E95093"/>
    <w:rsid w:val="00E95174"/>
    <w:rsid w:val="00E9535D"/>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266B"/>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22D"/>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5FE"/>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538"/>
    <w:rsid w:val="00F74642"/>
    <w:rsid w:val="00F74EB1"/>
    <w:rsid w:val="00F75D78"/>
    <w:rsid w:val="00F75FF6"/>
    <w:rsid w:val="00F76803"/>
    <w:rsid w:val="00F7689F"/>
    <w:rsid w:val="00F7697F"/>
    <w:rsid w:val="00F76B93"/>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207E"/>
    <w:rsid w:val="00FC3275"/>
    <w:rsid w:val="00FC3A96"/>
    <w:rsid w:val="00FC43D4"/>
    <w:rsid w:val="00FC4C8C"/>
    <w:rsid w:val="00FC502D"/>
    <w:rsid w:val="00FC5AA5"/>
    <w:rsid w:val="00FC6188"/>
    <w:rsid w:val="00FC6354"/>
    <w:rsid w:val="00FC6995"/>
    <w:rsid w:val="00FC6E42"/>
    <w:rsid w:val="00FC7A4B"/>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CB7"/>
    <w:rsid w:val="00FD5E0D"/>
    <w:rsid w:val="00FD6310"/>
    <w:rsid w:val="00FD6525"/>
    <w:rsid w:val="00FD668A"/>
    <w:rsid w:val="00FD707B"/>
    <w:rsid w:val="00FD77B8"/>
    <w:rsid w:val="00FD7820"/>
    <w:rsid w:val="00FE07BE"/>
    <w:rsid w:val="00FE1048"/>
    <w:rsid w:val="00FE130E"/>
    <w:rsid w:val="00FE177F"/>
    <w:rsid w:val="00FE1B2A"/>
    <w:rsid w:val="00FE1B46"/>
    <w:rsid w:val="00FE209B"/>
    <w:rsid w:val="00FE2413"/>
    <w:rsid w:val="00FE286E"/>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9A6"/>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57</TotalTime>
  <Pages>2</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10</cp:revision>
  <cp:lastPrinted>2016-03-25T21:53:00Z</cp:lastPrinted>
  <dcterms:created xsi:type="dcterms:W3CDTF">2021-10-21T16:38:00Z</dcterms:created>
  <dcterms:modified xsi:type="dcterms:W3CDTF">2021-10-22T21:40:00Z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